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B16" w14:textId="166C78D2" w:rsidR="00B73E40" w:rsidRDefault="001C4427" w:rsidP="001C4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2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A1A" w:rsidRPr="007B5D29">
        <w:rPr>
          <w:rFonts w:ascii="Times New Roman" w:hAnsi="Times New Roman" w:cs="Times New Roman"/>
          <w:b/>
          <w:bCs/>
          <w:sz w:val="24"/>
          <w:szCs w:val="24"/>
        </w:rPr>
        <w:t>BRAZLOŽENJE</w:t>
      </w:r>
    </w:p>
    <w:p w14:paraId="0B782564" w14:textId="77777777" w:rsidR="007B5D29" w:rsidRPr="007B5D29" w:rsidRDefault="007B5D29" w:rsidP="001C4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2483B" w14:textId="66E9DD9E" w:rsidR="007B5D29" w:rsidRDefault="007B5D29" w:rsidP="007B5D29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B5D29">
        <w:rPr>
          <w:rFonts w:ascii="Times New Roman" w:hAnsi="Times New Roman" w:cs="Times New Roman"/>
          <w:b/>
          <w:bCs/>
        </w:rPr>
        <w:t>PRAVNI OSNOV</w:t>
      </w:r>
    </w:p>
    <w:p w14:paraId="440EFF2F" w14:textId="1B3F259A" w:rsidR="007B5D29" w:rsidRPr="007B5D29" w:rsidRDefault="007B5D29" w:rsidP="007B5D29">
      <w:pPr>
        <w:pStyle w:val="Default"/>
        <w:ind w:left="720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  <w:b/>
          <w:bCs/>
        </w:rPr>
        <w:t xml:space="preserve"> </w:t>
      </w:r>
    </w:p>
    <w:p w14:paraId="0E608E96" w14:textId="77777777" w:rsidR="007B5D29" w:rsidRDefault="007B5D29" w:rsidP="007B5D29">
      <w:pPr>
        <w:pStyle w:val="Default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</w:rPr>
        <w:t xml:space="preserve">Odredbom članka 39. stavka 1. Zakona o pomorskom dobru i morskim lukama (''Narodne novine'' br. 83/23 u daljnjem tekstu: Zakon) propisano je da je izvršno tijelo jedinice lokalne samouprave dužno najkasnije do 1. rujna tekuće godine izraditi Prijedlog plana upravljanja pomorskim dobrom. </w:t>
      </w:r>
    </w:p>
    <w:p w14:paraId="63B260F7" w14:textId="77777777" w:rsidR="007B5D29" w:rsidRPr="007B5D29" w:rsidRDefault="007B5D29" w:rsidP="007B5D29">
      <w:pPr>
        <w:pStyle w:val="Default"/>
        <w:rPr>
          <w:rFonts w:ascii="Times New Roman" w:hAnsi="Times New Roman" w:cs="Times New Roman"/>
        </w:rPr>
      </w:pPr>
    </w:p>
    <w:p w14:paraId="3BECEB5E" w14:textId="0B0E3BE2" w:rsidR="007B5D29" w:rsidRDefault="007B5D29" w:rsidP="007B5D29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B5D29">
        <w:rPr>
          <w:rFonts w:ascii="Times New Roman" w:hAnsi="Times New Roman" w:cs="Times New Roman"/>
          <w:b/>
          <w:bCs/>
        </w:rPr>
        <w:t>OBRAZLOŽENJE PRIJEDLOGA</w:t>
      </w:r>
    </w:p>
    <w:p w14:paraId="294AC22C" w14:textId="044DE8E9" w:rsidR="007B5D29" w:rsidRPr="007B5D29" w:rsidRDefault="007B5D29" w:rsidP="007B5D29">
      <w:pPr>
        <w:pStyle w:val="Default"/>
        <w:ind w:left="720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  <w:b/>
          <w:bCs/>
        </w:rPr>
        <w:t xml:space="preserve"> </w:t>
      </w:r>
    </w:p>
    <w:p w14:paraId="3407D5DF" w14:textId="77777777" w:rsidR="007B5D29" w:rsidRPr="007B5D29" w:rsidRDefault="007B5D29" w:rsidP="007B5D29">
      <w:pPr>
        <w:pStyle w:val="Default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</w:rPr>
        <w:t xml:space="preserve">Dana 29. srpnja 2023. godine stupio je na snagu novi Zakon o pomorskom dobru i morskim lukama (''Narodne novine'' br. 83/23) čijim se odredbama propisuje obveza izvršnog tijela jedinice lokalne samouprave da najkasnije do 1. rujna tekuće godine izradi Prijedlog plana upravljanja pomorskim dobrom. </w:t>
      </w:r>
    </w:p>
    <w:p w14:paraId="2BA49538" w14:textId="21B3E5BA" w:rsidR="007B5D29" w:rsidRPr="007B5D29" w:rsidRDefault="007B5D29" w:rsidP="007B5D29">
      <w:pPr>
        <w:pStyle w:val="Default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</w:rPr>
        <w:t xml:space="preserve">Predloženim prijedlogom plana upravljanja pomorskim dobrom na dobrom na području </w:t>
      </w:r>
      <w:r w:rsidRPr="007B5D29">
        <w:rPr>
          <w:rFonts w:ascii="Times New Roman" w:hAnsi="Times New Roman" w:cs="Times New Roman"/>
        </w:rPr>
        <w:t>Općine Vrsar-</w:t>
      </w:r>
      <w:proofErr w:type="spellStart"/>
      <w:r w:rsidRPr="007B5D29">
        <w:rPr>
          <w:rFonts w:ascii="Times New Roman" w:hAnsi="Times New Roman" w:cs="Times New Roman"/>
        </w:rPr>
        <w:t>Orsera</w:t>
      </w:r>
      <w:proofErr w:type="spellEnd"/>
      <w:r w:rsidRPr="007B5D29">
        <w:rPr>
          <w:rFonts w:ascii="Times New Roman" w:hAnsi="Times New Roman" w:cs="Times New Roman"/>
        </w:rPr>
        <w:t xml:space="preserve"> za razdoblje 2024. – 2028. godine propisuje se plan davanja dozvola na pomorskom dobru, sa mikrolokacijama koje su i prije bile prisutne u Planu upravljanja pomorskim dobrom na području </w:t>
      </w:r>
      <w:r w:rsidRPr="007B5D29">
        <w:rPr>
          <w:rFonts w:ascii="Times New Roman" w:hAnsi="Times New Roman" w:cs="Times New Roman"/>
        </w:rPr>
        <w:t>Općine</w:t>
      </w:r>
      <w:r w:rsidRPr="007B5D29">
        <w:rPr>
          <w:rFonts w:ascii="Times New Roman" w:hAnsi="Times New Roman" w:cs="Times New Roman"/>
        </w:rPr>
        <w:t xml:space="preserve"> kao i druge odredbe koje propisuje Zakon člankom 39. </w:t>
      </w:r>
    </w:p>
    <w:p w14:paraId="63FD4A93" w14:textId="77777777" w:rsidR="007B5D29" w:rsidRPr="007B5D29" w:rsidRDefault="007B5D29" w:rsidP="007B5D29">
      <w:pPr>
        <w:pStyle w:val="Default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</w:rPr>
        <w:t xml:space="preserve">Također, navode se relevantne odredbe Zakona u svezi dodjele dozvola na pomorskom dobru i druge novine propisane Zakonom </w:t>
      </w:r>
    </w:p>
    <w:p w14:paraId="7B461858" w14:textId="77777777" w:rsidR="007B5D29" w:rsidRDefault="007B5D29" w:rsidP="007B5D29">
      <w:pPr>
        <w:pStyle w:val="Default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</w:rPr>
        <w:t xml:space="preserve">Slijedom navedenog, predlaže se usvajanje Prijedloga plana upravljanja pomorskim dobrom na području </w:t>
      </w:r>
      <w:r w:rsidRPr="007B5D29">
        <w:rPr>
          <w:rFonts w:ascii="Times New Roman" w:hAnsi="Times New Roman" w:cs="Times New Roman"/>
        </w:rPr>
        <w:t>Općine Vrsar-</w:t>
      </w:r>
      <w:proofErr w:type="spellStart"/>
      <w:r w:rsidRPr="007B5D29">
        <w:rPr>
          <w:rFonts w:ascii="Times New Roman" w:hAnsi="Times New Roman" w:cs="Times New Roman"/>
        </w:rPr>
        <w:t>Orsera</w:t>
      </w:r>
      <w:proofErr w:type="spellEnd"/>
      <w:r w:rsidRPr="007B5D29">
        <w:rPr>
          <w:rFonts w:ascii="Times New Roman" w:hAnsi="Times New Roman" w:cs="Times New Roman"/>
        </w:rPr>
        <w:t xml:space="preserve"> za razdoblje 2024. – 2028. godine, koji se nalazi u privitku.</w:t>
      </w:r>
    </w:p>
    <w:p w14:paraId="0722E351" w14:textId="4D3EBF84" w:rsidR="007B5D29" w:rsidRPr="007B5D29" w:rsidRDefault="007B5D29" w:rsidP="007B5D29">
      <w:pPr>
        <w:pStyle w:val="Default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</w:rPr>
        <w:t xml:space="preserve"> </w:t>
      </w:r>
    </w:p>
    <w:p w14:paraId="499724CC" w14:textId="466B905C" w:rsidR="007B5D29" w:rsidRDefault="007B5D29" w:rsidP="007B5D29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B5D29">
        <w:rPr>
          <w:rFonts w:ascii="Times New Roman" w:hAnsi="Times New Roman" w:cs="Times New Roman"/>
          <w:b/>
          <w:bCs/>
        </w:rPr>
        <w:t>POTREBNA FINANCIJSKA SREDSTVA</w:t>
      </w:r>
    </w:p>
    <w:p w14:paraId="60773BD8" w14:textId="4B20EFAA" w:rsidR="007B5D29" w:rsidRPr="007B5D29" w:rsidRDefault="007B5D29" w:rsidP="007B5D29">
      <w:pPr>
        <w:pStyle w:val="Default"/>
        <w:ind w:left="720"/>
        <w:rPr>
          <w:rFonts w:ascii="Times New Roman" w:hAnsi="Times New Roman" w:cs="Times New Roman"/>
        </w:rPr>
      </w:pPr>
      <w:r w:rsidRPr="007B5D29">
        <w:rPr>
          <w:rFonts w:ascii="Times New Roman" w:hAnsi="Times New Roman" w:cs="Times New Roman"/>
          <w:b/>
          <w:bCs/>
        </w:rPr>
        <w:t xml:space="preserve"> </w:t>
      </w:r>
    </w:p>
    <w:p w14:paraId="6BDA6DD6" w14:textId="45F1A7FF" w:rsidR="0006245F" w:rsidRPr="007B5D29" w:rsidRDefault="007B5D29" w:rsidP="007B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29">
        <w:rPr>
          <w:rFonts w:ascii="Times New Roman" w:hAnsi="Times New Roman" w:cs="Times New Roman"/>
          <w:sz w:val="24"/>
          <w:szCs w:val="24"/>
        </w:rPr>
        <w:t xml:space="preserve">Za donošenje Prijedloga plana upravljanja pomorskim dobrom na području </w:t>
      </w:r>
      <w:r w:rsidRPr="007B5D29">
        <w:rPr>
          <w:rFonts w:ascii="Times New Roman" w:hAnsi="Times New Roman" w:cs="Times New Roman"/>
          <w:sz w:val="24"/>
          <w:szCs w:val="24"/>
        </w:rPr>
        <w:t>Općine Vrsar-</w:t>
      </w:r>
      <w:proofErr w:type="spellStart"/>
      <w:r w:rsidRPr="007B5D29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7B5D29">
        <w:rPr>
          <w:rFonts w:ascii="Times New Roman" w:hAnsi="Times New Roman" w:cs="Times New Roman"/>
          <w:sz w:val="24"/>
          <w:szCs w:val="24"/>
        </w:rPr>
        <w:t xml:space="preserve"> za razdoblje 2024. – 2028. godine nije potrebno osigurati financijska sredstva.</w:t>
      </w:r>
    </w:p>
    <w:sectPr w:rsidR="0006245F" w:rsidRPr="007B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3C"/>
    <w:multiLevelType w:val="hybridMultilevel"/>
    <w:tmpl w:val="7974E65E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C63"/>
    <w:multiLevelType w:val="hybridMultilevel"/>
    <w:tmpl w:val="4D260EDC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889"/>
    <w:multiLevelType w:val="hybridMultilevel"/>
    <w:tmpl w:val="7BFA9760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7ED0"/>
    <w:multiLevelType w:val="hybridMultilevel"/>
    <w:tmpl w:val="26F4E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336">
    <w:abstractNumId w:val="0"/>
  </w:num>
  <w:num w:numId="2" w16cid:durableId="1983919367">
    <w:abstractNumId w:val="2"/>
  </w:num>
  <w:num w:numId="3" w16cid:durableId="1446804268">
    <w:abstractNumId w:val="1"/>
  </w:num>
  <w:num w:numId="4" w16cid:durableId="49815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1"/>
    <w:rsid w:val="0006245F"/>
    <w:rsid w:val="000C2610"/>
    <w:rsid w:val="00120A4E"/>
    <w:rsid w:val="00122493"/>
    <w:rsid w:val="001C4427"/>
    <w:rsid w:val="00237258"/>
    <w:rsid w:val="002D0631"/>
    <w:rsid w:val="004A46B2"/>
    <w:rsid w:val="004F46BE"/>
    <w:rsid w:val="005228F1"/>
    <w:rsid w:val="006A30E7"/>
    <w:rsid w:val="007753E7"/>
    <w:rsid w:val="007B5D29"/>
    <w:rsid w:val="007D420B"/>
    <w:rsid w:val="007E01B3"/>
    <w:rsid w:val="008118DB"/>
    <w:rsid w:val="00853B0F"/>
    <w:rsid w:val="00854A1A"/>
    <w:rsid w:val="008B620B"/>
    <w:rsid w:val="00A24AE8"/>
    <w:rsid w:val="00B46C11"/>
    <w:rsid w:val="00B73E40"/>
    <w:rsid w:val="00BA3293"/>
    <w:rsid w:val="00C846B9"/>
    <w:rsid w:val="00D06211"/>
    <w:rsid w:val="00D77D43"/>
    <w:rsid w:val="00E72368"/>
    <w:rsid w:val="00E96972"/>
    <w:rsid w:val="00F9544E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451"/>
  <w15:chartTrackingRefBased/>
  <w15:docId w15:val="{912F69A7-B723-4BC2-82C2-723D0A0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211"/>
    <w:pPr>
      <w:ind w:left="720"/>
      <w:contextualSpacing/>
    </w:pPr>
  </w:style>
  <w:style w:type="table" w:styleId="Reetkatablice">
    <w:name w:val="Table Grid"/>
    <w:basedOn w:val="Obinatablica"/>
    <w:uiPriority w:val="39"/>
    <w:rsid w:val="00C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Nirvana Posavčević</cp:lastModifiedBy>
  <cp:revision>2</cp:revision>
  <dcterms:created xsi:type="dcterms:W3CDTF">2023-11-15T13:34:00Z</dcterms:created>
  <dcterms:modified xsi:type="dcterms:W3CDTF">2023-11-15T13:34:00Z</dcterms:modified>
</cp:coreProperties>
</file>